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DF" w:rsidRPr="00C35590" w:rsidRDefault="00DA0575" w:rsidP="00C35590">
      <w:pPr>
        <w:pStyle w:val="NoSpacing"/>
        <w:jc w:val="center"/>
        <w:rPr>
          <w:rFonts w:asciiTheme="majorHAnsi" w:hAnsiTheme="majorHAnsi" w:cs="Times New Roman"/>
          <w:b/>
          <w:sz w:val="40"/>
          <w:szCs w:val="40"/>
        </w:rPr>
      </w:pPr>
      <w:bookmarkStart w:id="0" w:name="_GoBack"/>
      <w:bookmarkEnd w:id="0"/>
      <w:r w:rsidRPr="00C35590">
        <w:rPr>
          <w:rFonts w:asciiTheme="majorHAnsi" w:hAnsiTheme="majorHAnsi" w:cs="Times New Roman"/>
          <w:b/>
          <w:sz w:val="40"/>
          <w:szCs w:val="40"/>
        </w:rPr>
        <w:t>Owning It</w:t>
      </w:r>
    </w:p>
    <w:p w:rsidR="00385AF6" w:rsidRPr="00A40A88" w:rsidRDefault="00385AF6" w:rsidP="00153F00">
      <w:pPr>
        <w:pStyle w:val="NoSpacing"/>
        <w:rPr>
          <w:rFonts w:cs="Times New Roman"/>
          <w:sz w:val="24"/>
          <w:szCs w:val="24"/>
        </w:rPr>
      </w:pPr>
    </w:p>
    <w:p w:rsidR="00385AF6" w:rsidRPr="00A40A88" w:rsidRDefault="00385AF6" w:rsidP="00DA0575">
      <w:pPr>
        <w:pStyle w:val="NoSpacing"/>
        <w:rPr>
          <w:rFonts w:cs="Times New Roman"/>
          <w:sz w:val="24"/>
          <w:szCs w:val="24"/>
        </w:rPr>
      </w:pPr>
      <w:r w:rsidRPr="00A40A88">
        <w:rPr>
          <w:rFonts w:cs="Times New Roman"/>
          <w:sz w:val="24"/>
          <w:szCs w:val="24"/>
        </w:rPr>
        <w:t>Investors w</w:t>
      </w:r>
      <w:r w:rsidR="00DA0575" w:rsidRPr="00A40A88">
        <w:rPr>
          <w:rFonts w:cs="Times New Roman"/>
          <w:sz w:val="24"/>
          <w:szCs w:val="24"/>
        </w:rPr>
        <w:t xml:space="preserve">ho are not afraid of </w:t>
      </w:r>
      <w:r w:rsidRPr="00A40A88">
        <w:rPr>
          <w:rFonts w:cs="Times New Roman"/>
          <w:sz w:val="24"/>
          <w:szCs w:val="24"/>
        </w:rPr>
        <w:t xml:space="preserve">risk </w:t>
      </w:r>
      <w:r w:rsidR="00DA0575" w:rsidRPr="00A40A88">
        <w:rPr>
          <w:rFonts w:cs="Times New Roman"/>
          <w:sz w:val="24"/>
          <w:szCs w:val="24"/>
        </w:rPr>
        <w:t xml:space="preserve">often </w:t>
      </w:r>
      <w:r w:rsidRPr="00A40A88">
        <w:rPr>
          <w:rFonts w:cs="Times New Roman"/>
          <w:sz w:val="24"/>
          <w:szCs w:val="24"/>
        </w:rPr>
        <w:t xml:space="preserve">put their money into </w:t>
      </w:r>
      <w:r w:rsidRPr="00A40A88">
        <w:rPr>
          <w:rFonts w:cs="Times New Roman"/>
          <w:b/>
          <w:bCs/>
          <w:sz w:val="24"/>
          <w:szCs w:val="24"/>
        </w:rPr>
        <w:t>ownership investments</w:t>
      </w:r>
      <w:r w:rsidR="00DA0575" w:rsidRPr="00A40A88">
        <w:rPr>
          <w:rFonts w:cs="Times New Roman"/>
          <w:sz w:val="24"/>
          <w:szCs w:val="24"/>
        </w:rPr>
        <w:t>—</w:t>
      </w:r>
      <w:r w:rsidRPr="00A40A88">
        <w:rPr>
          <w:rFonts w:cs="Times New Roman"/>
          <w:sz w:val="24"/>
          <w:szCs w:val="24"/>
        </w:rPr>
        <w:t>investments that provide owners’ rights in return. Types of ownership investments</w:t>
      </w:r>
      <w:r w:rsidR="00DA0575" w:rsidRPr="00A40A88">
        <w:rPr>
          <w:rFonts w:cs="Times New Roman"/>
          <w:sz w:val="24"/>
          <w:szCs w:val="24"/>
        </w:rPr>
        <w:t xml:space="preserve"> </w:t>
      </w:r>
      <w:r w:rsidRPr="00A40A88">
        <w:rPr>
          <w:rFonts w:cs="Times New Roman"/>
          <w:sz w:val="24"/>
          <w:szCs w:val="24"/>
        </w:rPr>
        <w:t xml:space="preserve">include stocks, mutual funds, real estate, </w:t>
      </w:r>
      <w:r w:rsidR="00DA0575" w:rsidRPr="00A40A88">
        <w:rPr>
          <w:rFonts w:cs="Times New Roman"/>
          <w:sz w:val="24"/>
          <w:szCs w:val="24"/>
        </w:rPr>
        <w:t xml:space="preserve">entrepreneurship/business opportunities, </w:t>
      </w:r>
      <w:r w:rsidRPr="00A40A88">
        <w:rPr>
          <w:rFonts w:cs="Times New Roman"/>
          <w:sz w:val="24"/>
          <w:szCs w:val="24"/>
        </w:rPr>
        <w:t>and collectibles. Each ownership investment provides an opportunity for a return by letting you own something of significance. Let’s take a look at each.</w:t>
      </w:r>
    </w:p>
    <w:p w:rsidR="00385AF6" w:rsidRPr="00A40A88" w:rsidRDefault="00385AF6" w:rsidP="00DA0575">
      <w:pPr>
        <w:pStyle w:val="NoSpacing"/>
        <w:rPr>
          <w:rFonts w:cs="Times New Roman"/>
          <w:sz w:val="24"/>
          <w:szCs w:val="24"/>
        </w:rPr>
      </w:pPr>
    </w:p>
    <w:p w:rsidR="00385AF6" w:rsidRDefault="00DA0575" w:rsidP="00DA0575">
      <w:pPr>
        <w:pStyle w:val="NoSpacing"/>
        <w:ind w:firstLine="360"/>
        <w:rPr>
          <w:rFonts w:cs="Times New Roman"/>
          <w:sz w:val="24"/>
          <w:szCs w:val="24"/>
        </w:rPr>
      </w:pPr>
      <w:r w:rsidRPr="00A40A88">
        <w:rPr>
          <w:rFonts w:cs="Times New Roman"/>
          <w:i/>
          <w:sz w:val="24"/>
          <w:szCs w:val="24"/>
        </w:rPr>
        <w:t xml:space="preserve">Stocks. </w:t>
      </w:r>
      <w:r w:rsidR="00385AF6" w:rsidRPr="00A40A88">
        <w:rPr>
          <w:rFonts w:cs="Times New Roman"/>
          <w:sz w:val="24"/>
          <w:szCs w:val="24"/>
        </w:rPr>
        <w:t xml:space="preserve">A </w:t>
      </w:r>
      <w:r w:rsidR="00385AF6" w:rsidRPr="00A40A88">
        <w:rPr>
          <w:rFonts w:cs="Times New Roman"/>
          <w:b/>
          <w:bCs/>
          <w:sz w:val="24"/>
          <w:szCs w:val="24"/>
        </w:rPr>
        <w:t xml:space="preserve">stock </w:t>
      </w:r>
      <w:r w:rsidR="00385AF6" w:rsidRPr="00A40A88">
        <w:rPr>
          <w:rFonts w:cs="Times New Roman"/>
          <w:sz w:val="24"/>
          <w:szCs w:val="24"/>
        </w:rPr>
        <w:t>(or share) is a piece of paper—whether real or virtu</w:t>
      </w:r>
      <w:r w:rsidRPr="00A40A88">
        <w:rPr>
          <w:rFonts w:cs="Times New Roman"/>
          <w:sz w:val="24"/>
          <w:szCs w:val="24"/>
        </w:rPr>
        <w:t>al—that says you own part of a</w:t>
      </w:r>
      <w:r w:rsidR="00385AF6" w:rsidRPr="00A40A88">
        <w:rPr>
          <w:rFonts w:cs="Times New Roman"/>
          <w:sz w:val="24"/>
          <w:szCs w:val="24"/>
        </w:rPr>
        <w:t xml:space="preserve"> corporation. As an owner (or shareholder), you have the rights and responsibilities of ownership.</w:t>
      </w:r>
      <w:r w:rsidRPr="00A40A88">
        <w:rPr>
          <w:rFonts w:cs="Times New Roman"/>
          <w:sz w:val="24"/>
          <w:szCs w:val="24"/>
        </w:rPr>
        <w:t xml:space="preserve"> </w:t>
      </w:r>
      <w:r w:rsidR="00385AF6" w:rsidRPr="00A40A88">
        <w:rPr>
          <w:rFonts w:cs="Times New Roman"/>
          <w:sz w:val="24"/>
          <w:szCs w:val="24"/>
        </w:rPr>
        <w:t>This means you can attend shareholders’ meetings, vote for issues you support, and receive a portion of the company’s earnings. In addition, you may be able to sell your stocks for a profit, making a sizeable sum of money. But, being an owner also means you risk losing money. If your stocks decrease in value, you can lose a lot. If the corporation goes out of business,</w:t>
      </w:r>
      <w:r w:rsidRPr="00A40A88">
        <w:rPr>
          <w:rFonts w:cs="Times New Roman"/>
          <w:sz w:val="24"/>
          <w:szCs w:val="24"/>
        </w:rPr>
        <w:t xml:space="preserve"> </w:t>
      </w:r>
      <w:r w:rsidR="00385AF6" w:rsidRPr="00A40A88">
        <w:rPr>
          <w:rFonts w:cs="Times New Roman"/>
          <w:sz w:val="24"/>
          <w:szCs w:val="24"/>
        </w:rPr>
        <w:t xml:space="preserve">you can lose your whole investment—because, as an owner, you’re part of the corporation. (Since bond holders are </w:t>
      </w:r>
      <w:r w:rsidR="00385AF6" w:rsidRPr="00A40A88">
        <w:rPr>
          <w:rFonts w:cs="Times New Roman"/>
          <w:i/>
          <w:iCs/>
          <w:sz w:val="24"/>
          <w:szCs w:val="24"/>
        </w:rPr>
        <w:t xml:space="preserve">not </w:t>
      </w:r>
      <w:r w:rsidR="00385AF6" w:rsidRPr="00A40A88">
        <w:rPr>
          <w:rFonts w:cs="Times New Roman"/>
          <w:sz w:val="24"/>
          <w:szCs w:val="24"/>
        </w:rPr>
        <w:t xml:space="preserve">owners, they will get paid back before you.) But, even if the corporation </w:t>
      </w:r>
      <w:r w:rsidR="00385AF6" w:rsidRPr="00A40A88">
        <w:rPr>
          <w:rFonts w:cs="Times New Roman"/>
          <w:i/>
          <w:iCs/>
          <w:sz w:val="24"/>
          <w:szCs w:val="24"/>
        </w:rPr>
        <w:t xml:space="preserve">doesn’t </w:t>
      </w:r>
      <w:r w:rsidR="00385AF6" w:rsidRPr="00A40A88">
        <w:rPr>
          <w:rFonts w:cs="Times New Roman"/>
          <w:sz w:val="24"/>
          <w:szCs w:val="24"/>
        </w:rPr>
        <w:t>go out of business, you can lose everything you’ve invested just due to the up-and-down nature of stock values.</w:t>
      </w:r>
    </w:p>
    <w:p w:rsidR="009B6582" w:rsidRDefault="009B6582" w:rsidP="00DA0575">
      <w:pPr>
        <w:pStyle w:val="NoSpacing"/>
        <w:ind w:firstLine="360"/>
        <w:rPr>
          <w:rFonts w:cs="Times New Roman"/>
          <w:sz w:val="24"/>
          <w:szCs w:val="24"/>
        </w:rPr>
      </w:pPr>
    </w:p>
    <w:p w:rsidR="009B6582" w:rsidRPr="00A40A88" w:rsidRDefault="009B6582" w:rsidP="00DA0575">
      <w:pPr>
        <w:pStyle w:val="NoSpacing"/>
        <w:ind w:firstLine="360"/>
        <w:rPr>
          <w:rFonts w:cs="Times New Roman"/>
          <w:sz w:val="24"/>
          <w:szCs w:val="24"/>
        </w:rPr>
      </w:pPr>
      <w:r w:rsidRPr="009B6582">
        <w:rPr>
          <w:rFonts w:cs="Times New Roman"/>
          <w:sz w:val="24"/>
          <w:szCs w:val="24"/>
        </w:rPr>
        <w:t xml:space="preserve">There are many different kinds of stocks. If you’re interested in learning more about them, check out the article here: </w:t>
      </w:r>
      <w:hyperlink r:id="rId7" w:history="1">
        <w:r w:rsidRPr="009B6582">
          <w:rPr>
            <w:rStyle w:val="Hyperlink"/>
            <w:rFonts w:cs="Times New Roman"/>
            <w:sz w:val="24"/>
            <w:szCs w:val="24"/>
          </w:rPr>
          <w:t>http://www.investopedia.com/university/stocks/stocks2.asp</w:t>
        </w:r>
      </w:hyperlink>
      <w:r w:rsidRPr="009B6582">
        <w:rPr>
          <w:rFonts w:cs="Times New Roman"/>
          <w:sz w:val="24"/>
          <w:szCs w:val="24"/>
        </w:rPr>
        <w:t>.</w:t>
      </w:r>
    </w:p>
    <w:p w:rsidR="0069413F" w:rsidRPr="00A40A88" w:rsidRDefault="0069413F" w:rsidP="0069413F">
      <w:pPr>
        <w:pStyle w:val="NoSpacing"/>
        <w:rPr>
          <w:rFonts w:cs="Times New Roman"/>
          <w:sz w:val="24"/>
          <w:szCs w:val="24"/>
        </w:rPr>
      </w:pPr>
    </w:p>
    <w:p w:rsidR="00DA0575" w:rsidRPr="00A40A88" w:rsidRDefault="00DA0575" w:rsidP="005A74B6">
      <w:pPr>
        <w:autoSpaceDE w:val="0"/>
        <w:autoSpaceDN w:val="0"/>
        <w:adjustRightInd w:val="0"/>
        <w:spacing w:after="0" w:line="240" w:lineRule="auto"/>
        <w:ind w:firstLine="360"/>
        <w:rPr>
          <w:rFonts w:cs="Times New Roman"/>
          <w:color w:val="000000"/>
          <w:sz w:val="24"/>
          <w:szCs w:val="24"/>
        </w:rPr>
      </w:pPr>
      <w:proofErr w:type="gramStart"/>
      <w:r w:rsidRPr="00A40A88">
        <w:rPr>
          <w:rFonts w:cs="Times New Roman"/>
          <w:i/>
          <w:color w:val="000000"/>
          <w:sz w:val="24"/>
          <w:szCs w:val="24"/>
        </w:rPr>
        <w:t>Mutual funds.</w:t>
      </w:r>
      <w:proofErr w:type="gramEnd"/>
      <w:r w:rsidRPr="00A40A88">
        <w:rPr>
          <w:rFonts w:cs="Times New Roman"/>
          <w:i/>
          <w:color w:val="000000"/>
          <w:sz w:val="24"/>
          <w:szCs w:val="24"/>
        </w:rPr>
        <w:t xml:space="preserve"> </w:t>
      </w:r>
      <w:r w:rsidRPr="00A40A88">
        <w:rPr>
          <w:rFonts w:cs="Times New Roman"/>
          <w:color w:val="000000"/>
          <w:sz w:val="24"/>
          <w:szCs w:val="24"/>
        </w:rPr>
        <w:t xml:space="preserve">If you’re concerned about </w:t>
      </w:r>
      <w:r w:rsidR="005A74B6" w:rsidRPr="00A40A88">
        <w:rPr>
          <w:rFonts w:cs="Times New Roman"/>
          <w:color w:val="000000"/>
          <w:sz w:val="24"/>
          <w:szCs w:val="24"/>
        </w:rPr>
        <w:t>the risks of owning</w:t>
      </w:r>
      <w:r w:rsidR="00847456" w:rsidRPr="00A40A88">
        <w:rPr>
          <w:rFonts w:cs="Times New Roman"/>
          <w:color w:val="000000"/>
          <w:sz w:val="24"/>
          <w:szCs w:val="24"/>
        </w:rPr>
        <w:t xml:space="preserve"> stocks</w:t>
      </w:r>
      <w:r w:rsidRPr="00A40A88">
        <w:rPr>
          <w:rFonts w:cs="Times New Roman"/>
          <w:color w:val="000000"/>
          <w:sz w:val="24"/>
          <w:szCs w:val="24"/>
        </w:rPr>
        <w:t xml:space="preserve">, you could invest in a stock mutual fund. A </w:t>
      </w:r>
      <w:r w:rsidRPr="00A40A88">
        <w:rPr>
          <w:rFonts w:cs="Times New Roman"/>
          <w:b/>
          <w:bCs/>
          <w:color w:val="000000"/>
          <w:sz w:val="24"/>
          <w:szCs w:val="24"/>
        </w:rPr>
        <w:t xml:space="preserve">stock mutual fund </w:t>
      </w:r>
      <w:r w:rsidRPr="00A40A88">
        <w:rPr>
          <w:rFonts w:cs="Times New Roman"/>
          <w:color w:val="000000"/>
          <w:sz w:val="24"/>
          <w:szCs w:val="24"/>
        </w:rPr>
        <w:t>is a combination of stocks from different corporations or agencies, usually from different industries.</w:t>
      </w:r>
      <w:r w:rsidR="005A74B6" w:rsidRPr="00A40A88">
        <w:rPr>
          <w:rFonts w:cs="Times New Roman"/>
          <w:color w:val="000000"/>
          <w:sz w:val="24"/>
          <w:szCs w:val="24"/>
        </w:rPr>
        <w:t xml:space="preserve"> </w:t>
      </w:r>
      <w:r w:rsidRPr="00A40A88">
        <w:rPr>
          <w:rFonts w:cs="Times New Roman"/>
          <w:color w:val="000000"/>
          <w:sz w:val="24"/>
          <w:szCs w:val="24"/>
        </w:rPr>
        <w:t xml:space="preserve">The idea behind mutual funds is that you don’t take as much of a risk as you do when you buy individual stocks—but, as an owner, you </w:t>
      </w:r>
      <w:r w:rsidR="005A74B6" w:rsidRPr="00A40A88">
        <w:rPr>
          <w:rFonts w:cs="Times New Roman"/>
          <w:color w:val="000000"/>
          <w:sz w:val="24"/>
          <w:szCs w:val="24"/>
        </w:rPr>
        <w:t xml:space="preserve">still </w:t>
      </w:r>
      <w:r w:rsidRPr="00A40A88">
        <w:rPr>
          <w:rFonts w:cs="Times New Roman"/>
          <w:color w:val="000000"/>
          <w:sz w:val="24"/>
          <w:szCs w:val="24"/>
        </w:rPr>
        <w:t>have a good chance of receiving a return. How much you receive usually depends on how much risk you’re willing to take. If you buy a combination with more risk, you might get a greater return.</w:t>
      </w:r>
    </w:p>
    <w:p w:rsidR="00DA0575" w:rsidRPr="00A40A88" w:rsidRDefault="00DA0575" w:rsidP="00DA0575">
      <w:pPr>
        <w:autoSpaceDE w:val="0"/>
        <w:autoSpaceDN w:val="0"/>
        <w:adjustRightInd w:val="0"/>
        <w:spacing w:after="0" w:line="240" w:lineRule="auto"/>
        <w:rPr>
          <w:rFonts w:cs="Times New Roman"/>
          <w:color w:val="000000"/>
          <w:sz w:val="24"/>
          <w:szCs w:val="24"/>
        </w:rPr>
      </w:pPr>
    </w:p>
    <w:p w:rsidR="00DA0575" w:rsidRPr="00A40A88" w:rsidRDefault="005A74B6" w:rsidP="005A74B6">
      <w:pPr>
        <w:autoSpaceDE w:val="0"/>
        <w:autoSpaceDN w:val="0"/>
        <w:adjustRightInd w:val="0"/>
        <w:spacing w:after="0" w:line="240" w:lineRule="auto"/>
        <w:ind w:firstLine="360"/>
        <w:rPr>
          <w:rFonts w:cs="Times New Roman"/>
          <w:color w:val="000000"/>
          <w:sz w:val="24"/>
          <w:szCs w:val="24"/>
        </w:rPr>
      </w:pPr>
      <w:r w:rsidRPr="00A40A88">
        <w:rPr>
          <w:rFonts w:cs="Times New Roman"/>
          <w:color w:val="000000"/>
          <w:sz w:val="24"/>
          <w:szCs w:val="24"/>
        </w:rPr>
        <w:t>One benefit of</w:t>
      </w:r>
      <w:r w:rsidR="00DA0575" w:rsidRPr="00A40A88">
        <w:rPr>
          <w:rFonts w:cs="Times New Roman"/>
          <w:color w:val="000000"/>
          <w:sz w:val="24"/>
          <w:szCs w:val="24"/>
        </w:rPr>
        <w:t xml:space="preserve"> investing in mutual funds is access to the expertise of the fund’s manager. The manager is directly responsible for deciding which investments best meet the mutual fund’s</w:t>
      </w:r>
      <w:r w:rsidRPr="00A40A88">
        <w:rPr>
          <w:rFonts w:cs="Times New Roman"/>
          <w:color w:val="000000"/>
          <w:sz w:val="24"/>
          <w:szCs w:val="24"/>
        </w:rPr>
        <w:t xml:space="preserve"> </w:t>
      </w:r>
      <w:r w:rsidR="00DA0575" w:rsidRPr="00A40A88">
        <w:rPr>
          <w:rFonts w:cs="Times New Roman"/>
          <w:color w:val="000000"/>
          <w:sz w:val="24"/>
          <w:szCs w:val="24"/>
        </w:rPr>
        <w:t>stated purpose. Fund managers can make mistakes, though, so you should pay attention to who’s in charge of directing your fund. You should also find out about any fees associated with a mutual fund. Fees vary dramatically and can</w:t>
      </w:r>
      <w:r w:rsidR="007A0A52" w:rsidRPr="00A40A88">
        <w:rPr>
          <w:rFonts w:cs="Times New Roman"/>
          <w:color w:val="000000"/>
          <w:sz w:val="24"/>
          <w:szCs w:val="24"/>
        </w:rPr>
        <w:t xml:space="preserve"> have a negative</w:t>
      </w:r>
      <w:r w:rsidR="00DA0575" w:rsidRPr="00A40A88">
        <w:rPr>
          <w:rFonts w:cs="Times New Roman"/>
          <w:color w:val="000000"/>
          <w:sz w:val="24"/>
          <w:szCs w:val="24"/>
        </w:rPr>
        <w:t xml:space="preserve"> impact </w:t>
      </w:r>
      <w:r w:rsidR="007A0A52" w:rsidRPr="00A40A88">
        <w:rPr>
          <w:rFonts w:cs="Times New Roman"/>
          <w:color w:val="000000"/>
          <w:sz w:val="24"/>
          <w:szCs w:val="24"/>
        </w:rPr>
        <w:t xml:space="preserve">on </w:t>
      </w:r>
      <w:r w:rsidR="00DA0575" w:rsidRPr="00A40A88">
        <w:rPr>
          <w:rFonts w:cs="Times New Roman"/>
          <w:color w:val="000000"/>
          <w:sz w:val="24"/>
          <w:szCs w:val="24"/>
        </w:rPr>
        <w:t>your return.</w:t>
      </w:r>
    </w:p>
    <w:p w:rsidR="00FD44A5" w:rsidRPr="00A40A88" w:rsidRDefault="00FD44A5" w:rsidP="00FD44A5">
      <w:pPr>
        <w:autoSpaceDE w:val="0"/>
        <w:autoSpaceDN w:val="0"/>
        <w:adjustRightInd w:val="0"/>
        <w:spacing w:after="0" w:line="240" w:lineRule="auto"/>
        <w:rPr>
          <w:rFonts w:cs="Times New Roman"/>
          <w:color w:val="000000"/>
          <w:sz w:val="24"/>
          <w:szCs w:val="24"/>
        </w:rPr>
      </w:pPr>
    </w:p>
    <w:p w:rsidR="003C281F" w:rsidRPr="00A40A88" w:rsidRDefault="00E524B2" w:rsidP="00E524B2">
      <w:pPr>
        <w:autoSpaceDE w:val="0"/>
        <w:autoSpaceDN w:val="0"/>
        <w:adjustRightInd w:val="0"/>
        <w:spacing w:after="0" w:line="240" w:lineRule="auto"/>
        <w:ind w:firstLine="360"/>
        <w:rPr>
          <w:rFonts w:cs="Times New Roman"/>
          <w:b/>
          <w:color w:val="000000"/>
          <w:sz w:val="24"/>
          <w:szCs w:val="24"/>
        </w:rPr>
      </w:pPr>
      <w:r w:rsidRPr="00804450">
        <w:rPr>
          <w:rFonts w:cs="Times New Roman"/>
          <w:b/>
          <w:noProof/>
          <w:color w:val="000000"/>
          <w:sz w:val="24"/>
          <w:szCs w:val="24"/>
        </w:rPr>
        <mc:AlternateContent>
          <mc:Choice Requires="wps">
            <w:drawing>
              <wp:anchor distT="0" distB="0" distL="114300" distR="114300" simplePos="0" relativeHeight="251675648" behindDoc="0" locked="0" layoutInCell="1" allowOverlap="1" wp14:anchorId="50B0F51F" wp14:editId="2FB87DB4">
                <wp:simplePos x="0" y="0"/>
                <wp:positionH relativeFrom="margin">
                  <wp:posOffset>27940</wp:posOffset>
                </wp:positionH>
                <wp:positionV relativeFrom="margin">
                  <wp:posOffset>7496175</wp:posOffset>
                </wp:positionV>
                <wp:extent cx="6261735" cy="1403985"/>
                <wp:effectExtent l="0" t="0" r="2476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1403985"/>
                        </a:xfrm>
                        <a:prstGeom prst="rect">
                          <a:avLst/>
                        </a:prstGeom>
                        <a:solidFill>
                          <a:srgbClr val="FFFFFF"/>
                        </a:solidFill>
                        <a:ln w="9525">
                          <a:solidFill>
                            <a:srgbClr val="000000"/>
                          </a:solidFill>
                          <a:miter lim="800000"/>
                          <a:headEnd/>
                          <a:tailEnd/>
                        </a:ln>
                      </wps:spPr>
                      <wps:txbx>
                        <w:txbxContent>
                          <w:p w:rsidR="00804450" w:rsidRPr="00804450" w:rsidRDefault="00804450" w:rsidP="00804450">
                            <w:pPr>
                              <w:autoSpaceDE w:val="0"/>
                              <w:autoSpaceDN w:val="0"/>
                              <w:adjustRightInd w:val="0"/>
                              <w:spacing w:after="0" w:line="240" w:lineRule="auto"/>
                              <w:rPr>
                                <w:rFonts w:ascii="Candara" w:hAnsi="Candara" w:cs="Times New Roman"/>
                                <w:color w:val="000000"/>
                                <w:sz w:val="24"/>
                                <w:szCs w:val="24"/>
                              </w:rPr>
                            </w:pPr>
                            <w:r w:rsidRPr="00804450">
                              <w:rPr>
                                <w:rFonts w:ascii="Candara" w:hAnsi="Candara" w:cs="Times New Roman"/>
                                <w:color w:val="000000"/>
                                <w:sz w:val="24"/>
                                <w:szCs w:val="24"/>
                              </w:rPr>
                              <w:t xml:space="preserve">Mutual funds aren’t just for stocks. Some mutual funds include money market accounts, bonds, or even mixtures of several different types of securities. Depending on what the mutual fund contains, it may be considered a lending investment, an ownership investment, or a hybrid of the two.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590.25pt;width:493.05pt;height:110.55pt;z-index:25167564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">
                <v:textbox style="mso-fit-shape-to-text:t">
                  <w:txbxContent>
                    <w:p w:rsidR="00804450" w:rsidRPr="00804450" w:rsidRDefault="00804450" w:rsidP="00804450">
                      <w:pPr>
                        <w:autoSpaceDE w:val="0"/>
                        <w:autoSpaceDN w:val="0"/>
                        <w:adjustRightInd w:val="0"/>
                        <w:spacing w:after="0" w:line="240" w:lineRule="auto"/>
                        <w:rPr>
                          <w:rFonts w:ascii="Candara" w:hAnsi="Candara" w:cs="Times New Roman"/>
                          <w:color w:val="000000"/>
                          <w:sz w:val="24"/>
                          <w:szCs w:val="24"/>
                        </w:rPr>
                      </w:pPr>
                      <w:r w:rsidRPr="00804450">
                        <w:rPr>
                          <w:rFonts w:ascii="Candara" w:hAnsi="Candara" w:cs="Times New Roman"/>
                          <w:color w:val="000000"/>
                          <w:sz w:val="24"/>
                          <w:szCs w:val="24"/>
                        </w:rPr>
                        <w:t xml:space="preserve">Mutual funds aren’t just for stocks. Some mutual funds include money market accounts, bonds, or even mixtures of several different types of securities. Depending on what the mutual fund contains, it may be considered a lending investment, an ownership investment, or a hybrid of the two. </w:t>
                      </w:r>
                    </w:p>
                  </w:txbxContent>
                </v:textbox>
                <w10:wrap type="square" anchorx="margin" anchory="margin"/>
              </v:shape>
            </w:pict>
          </mc:Fallback>
        </mc:AlternateContent>
      </w:r>
      <w:r w:rsidR="00FD44A5" w:rsidRPr="00A40A88">
        <w:rPr>
          <w:rFonts w:cs="Times New Roman"/>
          <w:color w:val="000000"/>
          <w:sz w:val="24"/>
          <w:szCs w:val="24"/>
        </w:rPr>
        <w:t xml:space="preserve">For a more in-depth look at the advantages of mutual fund investing, read Austin Pryor’s article “20 Major Advantages of Investing in Mutual Funds” at </w:t>
      </w:r>
      <w:hyperlink r:id="rId8" w:history="1">
        <w:r w:rsidR="00FD44A5" w:rsidRPr="00A40A88">
          <w:rPr>
            <w:rStyle w:val="Hyperlink"/>
            <w:rFonts w:cs="Times New Roman"/>
            <w:sz w:val="24"/>
            <w:szCs w:val="24"/>
          </w:rPr>
          <w:t>http://www.crown.org/Articles/tabid/107/entryid/167/Default.aspx</w:t>
        </w:r>
      </w:hyperlink>
      <w:r w:rsidR="00FD44A5" w:rsidRPr="00A40A88">
        <w:rPr>
          <w:rFonts w:cs="Times New Roman"/>
          <w:color w:val="000000"/>
          <w:sz w:val="24"/>
          <w:szCs w:val="24"/>
        </w:rPr>
        <w:t xml:space="preserve">. </w:t>
      </w:r>
    </w:p>
    <w:p w:rsidR="00FF60DE" w:rsidRPr="00A40A88" w:rsidRDefault="00FF60DE" w:rsidP="005A74B6">
      <w:pPr>
        <w:autoSpaceDE w:val="0"/>
        <w:autoSpaceDN w:val="0"/>
        <w:adjustRightInd w:val="0"/>
        <w:spacing w:after="0" w:line="240" w:lineRule="auto"/>
        <w:ind w:firstLine="360"/>
        <w:rPr>
          <w:rFonts w:cs="Times New Roman"/>
          <w:color w:val="000000"/>
          <w:sz w:val="24"/>
          <w:szCs w:val="24"/>
        </w:rPr>
      </w:pPr>
    </w:p>
    <w:p w:rsidR="00E524B2" w:rsidRDefault="00E524B2">
      <w:pPr>
        <w:rPr>
          <w:rFonts w:cs="Times New Roman"/>
          <w:i/>
          <w:sz w:val="24"/>
          <w:szCs w:val="24"/>
        </w:rPr>
      </w:pPr>
      <w:r>
        <w:rPr>
          <w:rFonts w:cs="Times New Roman"/>
          <w:i/>
          <w:sz w:val="24"/>
          <w:szCs w:val="24"/>
        </w:rPr>
        <w:br w:type="page"/>
      </w:r>
    </w:p>
    <w:p w:rsidR="00FF60DE" w:rsidRPr="00A40A88" w:rsidRDefault="00FF60DE" w:rsidP="00FF60DE">
      <w:pPr>
        <w:pStyle w:val="NoSpacing"/>
        <w:ind w:firstLine="360"/>
        <w:rPr>
          <w:rFonts w:cs="Times New Roman"/>
          <w:sz w:val="24"/>
          <w:szCs w:val="24"/>
        </w:rPr>
      </w:pPr>
      <w:proofErr w:type="gramStart"/>
      <w:r w:rsidRPr="00A40A88">
        <w:rPr>
          <w:rFonts w:cs="Times New Roman"/>
          <w:i/>
          <w:sz w:val="24"/>
          <w:szCs w:val="24"/>
        </w:rPr>
        <w:lastRenderedPageBreak/>
        <w:t>Real estate.</w:t>
      </w:r>
      <w:proofErr w:type="gramEnd"/>
      <w:r w:rsidRPr="00A40A88">
        <w:rPr>
          <w:rFonts w:cs="Times New Roman"/>
          <w:i/>
          <w:sz w:val="24"/>
          <w:szCs w:val="24"/>
        </w:rPr>
        <w:t xml:space="preserve"> </w:t>
      </w:r>
      <w:r w:rsidRPr="00A40A88">
        <w:rPr>
          <w:rFonts w:cs="Times New Roman"/>
          <w:sz w:val="24"/>
          <w:szCs w:val="24"/>
        </w:rPr>
        <w:t xml:space="preserve">Another ownership investment is </w:t>
      </w:r>
      <w:r w:rsidRPr="00A40A88">
        <w:rPr>
          <w:rFonts w:cs="Times New Roman"/>
          <w:b/>
          <w:bCs/>
          <w:sz w:val="24"/>
          <w:szCs w:val="24"/>
        </w:rPr>
        <w:t xml:space="preserve">real estate. </w:t>
      </w:r>
      <w:r w:rsidRPr="00A40A88">
        <w:rPr>
          <w:rFonts w:cs="Times New Roman"/>
          <w:sz w:val="24"/>
          <w:szCs w:val="24"/>
        </w:rPr>
        <w:t>You can buy a home to live in, a vacation spot for the summer, an investment property that will bring in rent money, or land that might be developed sometime in the future. There are a lot of choices, but the one almost everyone can participate in is home ownership. When you buy a home, you pay a certain amount toward the value of the house. While you’re living there, the home’s value can increase along with the property values around you. This means that for the amount of money you invest, you are likely to get more out of the real estate than you pay for it.</w:t>
      </w:r>
    </w:p>
    <w:p w:rsidR="00FF60DE" w:rsidRPr="00A40A88" w:rsidRDefault="00FF60DE" w:rsidP="00FF60DE">
      <w:pPr>
        <w:pStyle w:val="NoSpacing"/>
        <w:rPr>
          <w:rFonts w:cs="Times New Roman"/>
          <w:sz w:val="24"/>
          <w:szCs w:val="24"/>
        </w:rPr>
      </w:pPr>
    </w:p>
    <w:p w:rsidR="00FF60DE" w:rsidRDefault="00FF60DE" w:rsidP="00FF60DE">
      <w:pPr>
        <w:pStyle w:val="NoSpacing"/>
        <w:ind w:firstLine="360"/>
        <w:rPr>
          <w:rFonts w:cs="Times New Roman"/>
          <w:sz w:val="24"/>
          <w:szCs w:val="24"/>
        </w:rPr>
      </w:pPr>
      <w:r w:rsidRPr="00A40A88">
        <w:rPr>
          <w:rFonts w:cs="Times New Roman"/>
          <w:sz w:val="24"/>
          <w:szCs w:val="24"/>
        </w:rPr>
        <w:t xml:space="preserve">With property values, your day-to-day risk is </w:t>
      </w:r>
      <w:r w:rsidRPr="00A40A88">
        <w:rPr>
          <w:rFonts w:cs="Times New Roman"/>
          <w:b/>
          <w:sz w:val="24"/>
          <w:szCs w:val="24"/>
        </w:rPr>
        <w:t>depreciation</w:t>
      </w:r>
      <w:r w:rsidRPr="00A40A88">
        <w:rPr>
          <w:rFonts w:cs="Times New Roman"/>
          <w:sz w:val="24"/>
          <w:szCs w:val="24"/>
        </w:rPr>
        <w:t>, the loss of value due to market forces. This means that if others see your property as less valuable, your real estate is not worth as much. When other properties around yours decrease in value—because they’re run-down or flood-prone—you suffer, too.</w:t>
      </w:r>
    </w:p>
    <w:p w:rsidR="007B0A67" w:rsidRDefault="007B0A67" w:rsidP="00FF60DE">
      <w:pPr>
        <w:pStyle w:val="NoSpacing"/>
        <w:ind w:firstLine="360"/>
        <w:rPr>
          <w:rFonts w:cs="Times New Roman"/>
          <w:sz w:val="24"/>
          <w:szCs w:val="24"/>
        </w:rPr>
      </w:pPr>
    </w:p>
    <w:p w:rsidR="007B0A67" w:rsidRPr="00A40A88" w:rsidRDefault="007B0A67" w:rsidP="00FF60DE">
      <w:pPr>
        <w:pStyle w:val="NoSpacing"/>
        <w:ind w:firstLine="360"/>
        <w:rPr>
          <w:rFonts w:cs="Times New Roman"/>
          <w:sz w:val="24"/>
          <w:szCs w:val="24"/>
        </w:rPr>
      </w:pPr>
      <w:r w:rsidRPr="007B0A67">
        <w:rPr>
          <w:rFonts w:cs="Times New Roman"/>
          <w:sz w:val="24"/>
          <w:szCs w:val="24"/>
        </w:rPr>
        <w:t xml:space="preserve">Ian </w:t>
      </w:r>
      <w:proofErr w:type="spellStart"/>
      <w:r w:rsidRPr="007B0A67">
        <w:rPr>
          <w:rFonts w:cs="Times New Roman"/>
          <w:sz w:val="24"/>
          <w:szCs w:val="24"/>
        </w:rPr>
        <w:t>Woychuk</w:t>
      </w:r>
      <w:proofErr w:type="spellEnd"/>
      <w:r w:rsidRPr="007B0A67">
        <w:rPr>
          <w:rFonts w:cs="Times New Roman"/>
          <w:sz w:val="24"/>
          <w:szCs w:val="24"/>
        </w:rPr>
        <w:t xml:space="preserve"> explores the ups and downs of investing in real estate in his Investopedia article “Exploring Real Estate Investments: Advantages and Disadvantages.” You can find it here:  </w:t>
      </w:r>
      <w:hyperlink r:id="rId9" w:history="1">
        <w:r w:rsidRPr="007B0A67">
          <w:rPr>
            <w:rStyle w:val="Hyperlink"/>
            <w:rFonts w:cs="Times New Roman"/>
            <w:sz w:val="24"/>
            <w:szCs w:val="24"/>
          </w:rPr>
          <w:t>http://www.investopedia.com/university/real_estate/real_estate4.asp</w:t>
        </w:r>
      </w:hyperlink>
      <w:r w:rsidRPr="007B0A67">
        <w:rPr>
          <w:rFonts w:cs="Times New Roman"/>
          <w:sz w:val="24"/>
          <w:szCs w:val="24"/>
        </w:rPr>
        <w:t>.</w:t>
      </w:r>
    </w:p>
    <w:p w:rsidR="00EB3B5F" w:rsidRPr="00A40A88" w:rsidRDefault="00EB3B5F" w:rsidP="00EB3B5F">
      <w:pPr>
        <w:pStyle w:val="NoSpacing"/>
        <w:rPr>
          <w:rFonts w:cs="Times New Roman"/>
          <w:sz w:val="24"/>
          <w:szCs w:val="24"/>
        </w:rPr>
      </w:pPr>
    </w:p>
    <w:p w:rsidR="008D2C85" w:rsidRPr="00A40A88" w:rsidRDefault="008D2C85" w:rsidP="00FF60DE">
      <w:pPr>
        <w:pStyle w:val="NoSpacing"/>
        <w:ind w:firstLine="360"/>
        <w:rPr>
          <w:rFonts w:cs="Times New Roman"/>
          <w:sz w:val="24"/>
          <w:szCs w:val="24"/>
        </w:rPr>
      </w:pPr>
      <w:proofErr w:type="gramStart"/>
      <w:r w:rsidRPr="00A40A88">
        <w:rPr>
          <w:rFonts w:cs="Times New Roman"/>
          <w:i/>
          <w:sz w:val="24"/>
          <w:szCs w:val="24"/>
        </w:rPr>
        <w:t>Entrepreneurship/Business ownership</w:t>
      </w:r>
      <w:r w:rsidRPr="00A40A88">
        <w:rPr>
          <w:rFonts w:cs="Times New Roman"/>
          <w:sz w:val="24"/>
          <w:szCs w:val="24"/>
        </w:rPr>
        <w:t>.</w:t>
      </w:r>
      <w:proofErr w:type="gramEnd"/>
      <w:r w:rsidRPr="00A40A88">
        <w:rPr>
          <w:rFonts w:cs="Times New Roman"/>
          <w:sz w:val="24"/>
          <w:szCs w:val="24"/>
        </w:rPr>
        <w:t xml:space="preserve"> </w:t>
      </w:r>
      <w:r w:rsidR="00ED7C51" w:rsidRPr="00A40A88">
        <w:rPr>
          <w:rFonts w:cs="Times New Roman"/>
          <w:sz w:val="24"/>
          <w:szCs w:val="24"/>
        </w:rPr>
        <w:t xml:space="preserve">You might not realize it, but the money it takes to start and run a business is an investment. </w:t>
      </w:r>
      <w:r w:rsidR="00ED7C51" w:rsidRPr="00A40A88">
        <w:rPr>
          <w:rFonts w:cs="Times New Roman"/>
          <w:b/>
          <w:sz w:val="24"/>
          <w:szCs w:val="24"/>
        </w:rPr>
        <w:t>Entrepreneurship</w:t>
      </w:r>
      <w:r w:rsidR="00ED7C51" w:rsidRPr="00A40A88">
        <w:rPr>
          <w:rFonts w:cs="Times New Roman"/>
          <w:sz w:val="24"/>
          <w:szCs w:val="24"/>
        </w:rPr>
        <w:t xml:space="preserve"> is one of the riskiest and hardest investments a person can make. That’s because it involves a lot more than just money. </w:t>
      </w:r>
      <w:r w:rsidR="00A539EF" w:rsidRPr="00A40A88">
        <w:rPr>
          <w:rFonts w:cs="Times New Roman"/>
          <w:sz w:val="24"/>
          <w:szCs w:val="24"/>
        </w:rPr>
        <w:t xml:space="preserve">Entrepreneurs invest their time, their hard work, their ideas, and their hopes and dreams. </w:t>
      </w:r>
      <w:r w:rsidR="00E40397" w:rsidRPr="00A40A88">
        <w:rPr>
          <w:rFonts w:cs="Times New Roman"/>
          <w:sz w:val="24"/>
          <w:szCs w:val="24"/>
        </w:rPr>
        <w:t xml:space="preserve">When a business fails, the entrepreneur loses a lot. However, entrepreneurship carries the potential of a very high return. </w:t>
      </w:r>
      <w:r w:rsidR="00E40397" w:rsidRPr="000050F2">
        <w:rPr>
          <w:rFonts w:cs="Times New Roman"/>
          <w:sz w:val="24"/>
          <w:szCs w:val="24"/>
        </w:rPr>
        <w:t>Think</w:t>
      </w:r>
      <w:r w:rsidR="00B90A5C" w:rsidRPr="000050F2">
        <w:rPr>
          <w:rFonts w:cs="Times New Roman"/>
          <w:sz w:val="24"/>
          <w:szCs w:val="24"/>
        </w:rPr>
        <w:t xml:space="preserve"> of</w:t>
      </w:r>
      <w:r w:rsidR="00E40397" w:rsidRPr="000050F2">
        <w:rPr>
          <w:rFonts w:cs="Times New Roman"/>
          <w:sz w:val="24"/>
          <w:szCs w:val="24"/>
        </w:rPr>
        <w:t xml:space="preserve"> Bill</w:t>
      </w:r>
      <w:r w:rsidR="00E40397" w:rsidRPr="00A40A88">
        <w:rPr>
          <w:rFonts w:cs="Times New Roman"/>
          <w:sz w:val="24"/>
          <w:szCs w:val="24"/>
        </w:rPr>
        <w:t xml:space="preserve"> Gates of Microsoft, Larry Page of Google, or Mark Zuckerberg of Facebook. </w:t>
      </w:r>
    </w:p>
    <w:p w:rsidR="008D2C85" w:rsidRPr="00A40A88" w:rsidRDefault="008D2C85" w:rsidP="008D2C85">
      <w:pPr>
        <w:pStyle w:val="NoSpacing"/>
        <w:rPr>
          <w:rFonts w:cs="Times New Roman"/>
          <w:sz w:val="24"/>
          <w:szCs w:val="24"/>
        </w:rPr>
      </w:pPr>
    </w:p>
    <w:p w:rsidR="008D2C85" w:rsidRPr="00A40A88" w:rsidRDefault="008D2C85" w:rsidP="008D2C85">
      <w:pPr>
        <w:pStyle w:val="NoSpacing"/>
        <w:ind w:firstLine="360"/>
        <w:rPr>
          <w:rFonts w:cs="Times New Roman"/>
          <w:color w:val="000000"/>
          <w:sz w:val="24"/>
          <w:szCs w:val="24"/>
        </w:rPr>
      </w:pPr>
      <w:r w:rsidRPr="00A40A88">
        <w:rPr>
          <w:rFonts w:cs="Times New Roman"/>
          <w:i/>
          <w:color w:val="000000"/>
          <w:sz w:val="24"/>
          <w:szCs w:val="24"/>
        </w:rPr>
        <w:t xml:space="preserve">Collectibles. </w:t>
      </w:r>
      <w:r w:rsidRPr="00A40A88">
        <w:rPr>
          <w:rFonts w:cs="Times New Roman"/>
          <w:b/>
          <w:bCs/>
          <w:color w:val="000000"/>
          <w:sz w:val="24"/>
          <w:szCs w:val="24"/>
        </w:rPr>
        <w:t xml:space="preserve">Collectibles </w:t>
      </w:r>
      <w:r w:rsidRPr="00A40A88">
        <w:rPr>
          <w:rFonts w:cs="Times New Roman"/>
          <w:bCs/>
          <w:color w:val="000000"/>
          <w:sz w:val="24"/>
          <w:szCs w:val="24"/>
        </w:rPr>
        <w:t xml:space="preserve">are </w:t>
      </w:r>
      <w:r w:rsidRPr="00A40A88">
        <w:rPr>
          <w:rFonts w:cs="Times New Roman"/>
          <w:color w:val="000000"/>
          <w:sz w:val="24"/>
          <w:szCs w:val="24"/>
        </w:rPr>
        <w:t>items that gain or lose value over time. For example, you buy a baseball card when it’s not too expensive, and you wait for it to become really valuable. Once it’s worth a lot more than you paid for it, you sell it to someone else to make a profit. Sounds easy, doesn’t it?</w:t>
      </w:r>
    </w:p>
    <w:p w:rsidR="008D2C85" w:rsidRPr="00A40A88" w:rsidRDefault="008D2C85" w:rsidP="008D2C85">
      <w:pPr>
        <w:pStyle w:val="NoSpacing"/>
        <w:rPr>
          <w:rFonts w:cs="Times New Roman"/>
          <w:color w:val="000000"/>
          <w:sz w:val="24"/>
          <w:szCs w:val="24"/>
        </w:rPr>
      </w:pPr>
    </w:p>
    <w:p w:rsidR="008D2C85" w:rsidRDefault="008D2C85" w:rsidP="00AE09AA">
      <w:pPr>
        <w:pStyle w:val="NoSpacing"/>
        <w:ind w:firstLine="360"/>
        <w:rPr>
          <w:rFonts w:cs="Times New Roman"/>
          <w:color w:val="000000"/>
          <w:sz w:val="24"/>
          <w:szCs w:val="24"/>
        </w:rPr>
      </w:pPr>
      <w:r w:rsidRPr="00A40A88">
        <w:rPr>
          <w:rFonts w:cs="Times New Roman"/>
          <w:color w:val="000000"/>
          <w:sz w:val="24"/>
          <w:szCs w:val="24"/>
        </w:rPr>
        <w:t xml:space="preserve">Getting a good return from a collectible, though, depends on two key things. You have to be sure that the item is important to other people, not just you. And, you have to be sure that the item will be </w:t>
      </w:r>
      <w:r w:rsidRPr="00A40A88">
        <w:rPr>
          <w:rFonts w:cs="Times New Roman"/>
          <w:i/>
          <w:iCs/>
          <w:color w:val="000000"/>
          <w:sz w:val="24"/>
          <w:szCs w:val="24"/>
        </w:rPr>
        <w:t xml:space="preserve">more </w:t>
      </w:r>
      <w:r w:rsidRPr="00A40A88">
        <w:rPr>
          <w:rFonts w:cs="Times New Roman"/>
          <w:color w:val="000000"/>
          <w:sz w:val="24"/>
          <w:szCs w:val="24"/>
        </w:rPr>
        <w:t xml:space="preserve">important to other people </w:t>
      </w:r>
      <w:r w:rsidRPr="00A40A88">
        <w:rPr>
          <w:rFonts w:cs="Times New Roman"/>
          <w:i/>
          <w:iCs/>
          <w:color w:val="000000"/>
          <w:sz w:val="24"/>
          <w:szCs w:val="24"/>
        </w:rPr>
        <w:t>in the future</w:t>
      </w:r>
      <w:r w:rsidRPr="00A40A88">
        <w:rPr>
          <w:rFonts w:cs="Times New Roman"/>
          <w:color w:val="000000"/>
          <w:sz w:val="24"/>
          <w:szCs w:val="24"/>
        </w:rPr>
        <w:t>. It’s impossible to be absolutely certain of either one of these two things. That’s what makes a collectible item a risky investment.</w:t>
      </w:r>
      <w:r w:rsidR="00AF0ADF" w:rsidRPr="00A40A88">
        <w:rPr>
          <w:rFonts w:cs="Times New Roman"/>
          <w:color w:val="000000"/>
          <w:sz w:val="24"/>
          <w:szCs w:val="24"/>
        </w:rPr>
        <w:t xml:space="preserve"> </w:t>
      </w:r>
      <w:r w:rsidRPr="00A40A88">
        <w:rPr>
          <w:rFonts w:cs="Times New Roman"/>
          <w:color w:val="000000"/>
          <w:sz w:val="24"/>
          <w:szCs w:val="24"/>
        </w:rPr>
        <w:t>You might not be able to sell the item at all—let alone for more money than you’ve paid for it.</w:t>
      </w:r>
      <w:r w:rsidR="00AE09AA" w:rsidRPr="00A40A88">
        <w:rPr>
          <w:rFonts w:cs="Times New Roman"/>
          <w:color w:val="000000"/>
          <w:sz w:val="24"/>
          <w:szCs w:val="24"/>
        </w:rPr>
        <w:t xml:space="preserve"> </w:t>
      </w:r>
      <w:r w:rsidRPr="00A40A88">
        <w:rPr>
          <w:rFonts w:cs="Times New Roman"/>
          <w:color w:val="000000"/>
          <w:sz w:val="24"/>
          <w:szCs w:val="24"/>
        </w:rPr>
        <w:t xml:space="preserve">Even so, many people enjoy investing in collectibles such as antiques, gems, stamps, dolls, or sports memorabilia. When investors </w:t>
      </w:r>
      <w:r w:rsidRPr="00A40A88">
        <w:rPr>
          <w:rFonts w:cs="Times New Roman"/>
          <w:i/>
          <w:iCs/>
          <w:color w:val="000000"/>
          <w:sz w:val="24"/>
          <w:szCs w:val="24"/>
        </w:rPr>
        <w:t xml:space="preserve">like </w:t>
      </w:r>
      <w:r w:rsidRPr="00A40A88">
        <w:rPr>
          <w:rFonts w:cs="Times New Roman"/>
          <w:color w:val="000000"/>
          <w:sz w:val="24"/>
          <w:szCs w:val="24"/>
        </w:rPr>
        <w:t>to collect these items, you figure that they probably don’t mind keeping some of the things they can’t sell.</w:t>
      </w:r>
    </w:p>
    <w:p w:rsidR="003C75E9" w:rsidRDefault="003C75E9" w:rsidP="00AE09AA">
      <w:pPr>
        <w:pStyle w:val="NoSpacing"/>
        <w:ind w:firstLine="360"/>
        <w:rPr>
          <w:rFonts w:cs="Times New Roman"/>
          <w:color w:val="000000"/>
          <w:sz w:val="24"/>
          <w:szCs w:val="24"/>
        </w:rPr>
      </w:pPr>
    </w:p>
    <w:p w:rsidR="003C75E9" w:rsidRDefault="003C75E9" w:rsidP="003C75E9">
      <w:pPr>
        <w:pStyle w:val="NoSpacing"/>
        <w:ind w:firstLine="360"/>
        <w:rPr>
          <w:rFonts w:cs="Times New Roman"/>
          <w:color w:val="222222"/>
          <w:sz w:val="24"/>
          <w:szCs w:val="24"/>
        </w:rPr>
      </w:pPr>
      <w:r w:rsidRPr="003C75E9">
        <w:rPr>
          <w:rFonts w:cs="Times New Roman"/>
          <w:sz w:val="24"/>
          <w:szCs w:val="24"/>
        </w:rPr>
        <w:t xml:space="preserve">Interested in investing in collectibles? Check out the </w:t>
      </w:r>
      <w:proofErr w:type="spellStart"/>
      <w:r w:rsidRPr="003C75E9">
        <w:rPr>
          <w:rFonts w:cs="Times New Roman"/>
          <w:sz w:val="24"/>
          <w:szCs w:val="24"/>
        </w:rPr>
        <w:t>MoneyTalksNews</w:t>
      </w:r>
      <w:proofErr w:type="spellEnd"/>
      <w:r w:rsidRPr="003C75E9">
        <w:rPr>
          <w:rFonts w:cs="Times New Roman"/>
          <w:sz w:val="24"/>
          <w:szCs w:val="24"/>
        </w:rPr>
        <w:t xml:space="preserve"> article and video at </w:t>
      </w:r>
      <w:hyperlink r:id="rId10" w:tgtFrame="_blank" w:history="1">
        <w:r w:rsidRPr="003C75E9">
          <w:rPr>
            <w:rStyle w:val="Hyperlink"/>
            <w:rFonts w:cs="Times New Roman"/>
            <w:color w:val="800080"/>
            <w:sz w:val="24"/>
            <w:szCs w:val="24"/>
          </w:rPr>
          <w:t>http://www.moneytalksnews.com/2013/08/14/are-grandmas-collectibles-worth-anything/</w:t>
        </w:r>
      </w:hyperlink>
      <w:r w:rsidRPr="003C75E9">
        <w:rPr>
          <w:rStyle w:val="apple-converted-space"/>
          <w:rFonts w:cs="Times New Roman"/>
          <w:color w:val="222222"/>
          <w:sz w:val="24"/>
          <w:szCs w:val="24"/>
        </w:rPr>
        <w:t xml:space="preserve"> </w:t>
      </w:r>
      <w:r w:rsidRPr="003C75E9">
        <w:rPr>
          <w:rFonts w:cs="Times New Roman"/>
          <w:color w:val="222222"/>
          <w:sz w:val="24"/>
          <w:szCs w:val="24"/>
        </w:rPr>
        <w:t>to get some helpful hints and suggestions for making money off old comic books, vinyl records, and other random items in your attic.</w:t>
      </w:r>
    </w:p>
    <w:p w:rsidR="005C3DC4" w:rsidRDefault="005C3DC4" w:rsidP="003C75E9">
      <w:pPr>
        <w:pStyle w:val="NoSpacing"/>
        <w:ind w:firstLine="360"/>
        <w:rPr>
          <w:rFonts w:cs="Times New Roman"/>
          <w:color w:val="222222"/>
          <w:sz w:val="24"/>
          <w:szCs w:val="24"/>
        </w:rPr>
      </w:pPr>
    </w:p>
    <w:p w:rsidR="005C3DC4" w:rsidRPr="003C75E9" w:rsidRDefault="005C3DC4" w:rsidP="003C75E9">
      <w:pPr>
        <w:pStyle w:val="NoSpacing"/>
        <w:ind w:firstLine="360"/>
        <w:rPr>
          <w:rFonts w:cs="Times New Roman"/>
          <w:color w:val="000000"/>
          <w:sz w:val="24"/>
          <w:szCs w:val="24"/>
        </w:rPr>
      </w:pPr>
    </w:p>
    <w:p w:rsidR="005C3DC4" w:rsidRDefault="005C3DC4">
      <w:pPr>
        <w:rPr>
          <w:rFonts w:cs="Times New Roman"/>
          <w:b/>
          <w:color w:val="000000"/>
          <w:sz w:val="24"/>
          <w:szCs w:val="24"/>
        </w:rPr>
      </w:pPr>
      <w:r>
        <w:rPr>
          <w:rFonts w:cs="Times New Roman"/>
          <w:b/>
          <w:color w:val="000000"/>
          <w:sz w:val="24"/>
          <w:szCs w:val="24"/>
        </w:rPr>
        <w:br w:type="page"/>
      </w:r>
    </w:p>
    <w:p w:rsidR="00206370" w:rsidRPr="00A40A88" w:rsidRDefault="00206370" w:rsidP="008D2C85">
      <w:pPr>
        <w:pStyle w:val="NoSpacing"/>
        <w:rPr>
          <w:rFonts w:cs="Times New Roman"/>
          <w:b/>
          <w:color w:val="000000"/>
          <w:sz w:val="24"/>
          <w:szCs w:val="24"/>
        </w:rPr>
      </w:pPr>
      <w:r w:rsidRPr="00A40A88">
        <w:rPr>
          <w:rFonts w:cs="Times New Roman"/>
          <w:b/>
          <w:color w:val="000000"/>
          <w:sz w:val="24"/>
          <w:szCs w:val="24"/>
        </w:rPr>
        <w:lastRenderedPageBreak/>
        <w:t>All business</w:t>
      </w:r>
    </w:p>
    <w:p w:rsidR="00631703" w:rsidRPr="00A40A88" w:rsidRDefault="00206370" w:rsidP="00FF60DE">
      <w:pPr>
        <w:pStyle w:val="NoSpacing"/>
        <w:rPr>
          <w:rFonts w:cs="Times New Roman"/>
          <w:color w:val="000000"/>
          <w:sz w:val="24"/>
          <w:szCs w:val="24"/>
        </w:rPr>
      </w:pPr>
      <w:r w:rsidRPr="00A40A88">
        <w:rPr>
          <w:rFonts w:cs="Times New Roman"/>
          <w:color w:val="000000"/>
          <w:sz w:val="24"/>
          <w:szCs w:val="24"/>
        </w:rPr>
        <w:t xml:space="preserve">Individuals aren’t the only ones who make investments. Businesses and other organizations do as well. </w:t>
      </w:r>
      <w:r w:rsidR="00C421BC" w:rsidRPr="00A40A88">
        <w:rPr>
          <w:rFonts w:cs="Times New Roman"/>
          <w:color w:val="000000"/>
          <w:sz w:val="24"/>
          <w:szCs w:val="24"/>
        </w:rPr>
        <w:t xml:space="preserve">Why wouldn’t they? They want to grow their wealth just as individuals do. Most businesses’ main form of investment is investing back into the company itself—researching and developing new products, purchasing the latest and most efficient technologies, expanding into new markets, etc. However, businesses also participate in other forms of investing—they may put cash into </w:t>
      </w:r>
      <w:r w:rsidR="00C938AB" w:rsidRPr="00A40A88">
        <w:rPr>
          <w:rFonts w:cs="Times New Roman"/>
          <w:color w:val="000000"/>
          <w:sz w:val="24"/>
          <w:szCs w:val="24"/>
        </w:rPr>
        <w:t xml:space="preserve">savings or </w:t>
      </w:r>
      <w:r w:rsidR="00C421BC" w:rsidRPr="00A40A88">
        <w:rPr>
          <w:rFonts w:cs="Times New Roman"/>
          <w:color w:val="000000"/>
          <w:sz w:val="24"/>
          <w:szCs w:val="24"/>
        </w:rPr>
        <w:t>money market accounts</w:t>
      </w:r>
      <w:r w:rsidR="00C938AB" w:rsidRPr="00A40A88">
        <w:rPr>
          <w:rFonts w:cs="Times New Roman"/>
          <w:color w:val="000000"/>
          <w:sz w:val="24"/>
          <w:szCs w:val="24"/>
        </w:rPr>
        <w:t xml:space="preserve">, purchase bonds or stocks, or buy real estate. </w:t>
      </w:r>
    </w:p>
    <w:p w:rsidR="00631703" w:rsidRPr="00A40A88" w:rsidRDefault="00631703" w:rsidP="00FF60DE">
      <w:pPr>
        <w:pStyle w:val="NoSpacing"/>
        <w:rPr>
          <w:rFonts w:cs="Times New Roman"/>
          <w:color w:val="000000"/>
          <w:sz w:val="24"/>
          <w:szCs w:val="24"/>
        </w:rPr>
      </w:pPr>
    </w:p>
    <w:p w:rsidR="00385AF6" w:rsidRPr="00A40A88" w:rsidRDefault="008026E9" w:rsidP="00631703">
      <w:pPr>
        <w:pStyle w:val="NoSpacing"/>
        <w:ind w:firstLine="360"/>
        <w:rPr>
          <w:rFonts w:cs="Times New Roman"/>
          <w:color w:val="000000"/>
          <w:sz w:val="24"/>
          <w:szCs w:val="24"/>
        </w:rPr>
      </w:pPr>
      <w:r w:rsidRPr="00A40A88">
        <w:rPr>
          <w:rFonts w:cs="Times New Roman"/>
          <w:color w:val="000000"/>
          <w:sz w:val="24"/>
          <w:szCs w:val="24"/>
        </w:rPr>
        <w:t xml:space="preserve">Sometimes, businesses invest money that isn’t their own. A common example is a non-profit organization’s </w:t>
      </w:r>
      <w:r w:rsidRPr="00A40A88">
        <w:rPr>
          <w:rFonts w:cs="Times New Roman"/>
          <w:b/>
          <w:color w:val="000000"/>
          <w:sz w:val="24"/>
          <w:szCs w:val="24"/>
        </w:rPr>
        <w:t>endowment fund</w:t>
      </w:r>
      <w:r w:rsidRPr="00A40A88">
        <w:rPr>
          <w:rFonts w:cs="Times New Roman"/>
          <w:color w:val="000000"/>
          <w:sz w:val="24"/>
          <w:szCs w:val="24"/>
        </w:rPr>
        <w:t xml:space="preserve">. Funds obtained from donors are pooled together and invested to create additional income. A great number of colleges and universities have endowment funds. You can learn a bit more </w:t>
      </w:r>
      <w:r w:rsidR="00611AA3" w:rsidRPr="00A40A88">
        <w:rPr>
          <w:rFonts w:cs="Times New Roman"/>
          <w:color w:val="000000"/>
          <w:sz w:val="24"/>
          <w:szCs w:val="24"/>
        </w:rPr>
        <w:t xml:space="preserve">by reading Albert </w:t>
      </w:r>
      <w:proofErr w:type="spellStart"/>
      <w:r w:rsidR="00611AA3" w:rsidRPr="00A40A88">
        <w:rPr>
          <w:rFonts w:cs="Times New Roman"/>
          <w:color w:val="000000"/>
          <w:sz w:val="24"/>
          <w:szCs w:val="24"/>
        </w:rPr>
        <w:t>Phung’s</w:t>
      </w:r>
      <w:proofErr w:type="spellEnd"/>
      <w:r w:rsidR="00611AA3" w:rsidRPr="00A40A88">
        <w:rPr>
          <w:rFonts w:cs="Times New Roman"/>
          <w:color w:val="000000"/>
          <w:sz w:val="24"/>
          <w:szCs w:val="24"/>
        </w:rPr>
        <w:t xml:space="preserve"> article “How Do University Endowments Work?” at </w:t>
      </w:r>
      <w:hyperlink r:id="rId11" w:history="1">
        <w:r w:rsidR="00611AA3" w:rsidRPr="00A40A88">
          <w:rPr>
            <w:rStyle w:val="Hyperlink"/>
            <w:rFonts w:cs="Times New Roman"/>
            <w:sz w:val="24"/>
            <w:szCs w:val="24"/>
          </w:rPr>
          <w:t>http://www.investopedia.com/ask/answers/06/universityendowment.asp</w:t>
        </w:r>
      </w:hyperlink>
      <w:r w:rsidR="00611AA3" w:rsidRPr="00A40A88">
        <w:rPr>
          <w:rFonts w:cs="Times New Roman"/>
          <w:color w:val="000000"/>
          <w:sz w:val="24"/>
          <w:szCs w:val="24"/>
        </w:rPr>
        <w:t xml:space="preserve">. </w:t>
      </w:r>
    </w:p>
    <w:p w:rsidR="00611AA3" w:rsidRPr="00A40A88" w:rsidRDefault="00611AA3" w:rsidP="00FF60DE">
      <w:pPr>
        <w:pStyle w:val="NoSpacing"/>
        <w:rPr>
          <w:rFonts w:cs="Times New Roman"/>
          <w:color w:val="000000"/>
          <w:sz w:val="24"/>
          <w:szCs w:val="24"/>
        </w:rPr>
      </w:pPr>
    </w:p>
    <w:p w:rsidR="009B7AEC" w:rsidRDefault="009B7AEC" w:rsidP="00FF60DE">
      <w:pPr>
        <w:pStyle w:val="NoSpacing"/>
        <w:rPr>
          <w:rFonts w:cs="Times New Roman"/>
          <w:b/>
          <w:color w:val="000000"/>
          <w:sz w:val="24"/>
          <w:szCs w:val="24"/>
        </w:rPr>
      </w:pPr>
      <w:r>
        <w:rPr>
          <w:rFonts w:cs="Times New Roman"/>
          <w:b/>
          <w:color w:val="000000"/>
          <w:sz w:val="24"/>
          <w:szCs w:val="24"/>
        </w:rPr>
        <w:t>S</w:t>
      </w:r>
      <w:r w:rsidR="00611AA3" w:rsidRPr="00A40A88">
        <w:rPr>
          <w:rFonts w:cs="Times New Roman"/>
          <w:b/>
          <w:color w:val="000000"/>
          <w:sz w:val="24"/>
          <w:szCs w:val="24"/>
        </w:rPr>
        <w:t>ummary</w:t>
      </w:r>
    </w:p>
    <w:p w:rsidR="00611AA3" w:rsidRPr="00A40A88" w:rsidRDefault="00611AA3" w:rsidP="00FF60DE">
      <w:pPr>
        <w:pStyle w:val="NoSpacing"/>
        <w:rPr>
          <w:rFonts w:cs="Times New Roman"/>
          <w:color w:val="000000"/>
          <w:sz w:val="24"/>
          <w:szCs w:val="24"/>
        </w:rPr>
      </w:pPr>
      <w:r w:rsidRPr="00A40A88">
        <w:rPr>
          <w:rFonts w:cs="Times New Roman"/>
          <w:sz w:val="24"/>
          <w:szCs w:val="24"/>
        </w:rPr>
        <w:t xml:space="preserve">Risk-tolerant investors often choose </w:t>
      </w:r>
      <w:r w:rsidRPr="00A40A88">
        <w:rPr>
          <w:rFonts w:cs="Times New Roman"/>
          <w:bCs/>
          <w:sz w:val="24"/>
          <w:szCs w:val="24"/>
        </w:rPr>
        <w:t>ownership investments</w:t>
      </w:r>
      <w:r w:rsidRPr="00A40A88">
        <w:rPr>
          <w:rFonts w:cs="Times New Roman"/>
          <w:sz w:val="24"/>
          <w:szCs w:val="24"/>
        </w:rPr>
        <w:t>. Types of ownership investments include stocks, mutual funds, real estate, entrepreneurship/business opportunities, and collectibles.</w:t>
      </w:r>
      <w:r w:rsidR="00B46B12" w:rsidRPr="00A40A88">
        <w:rPr>
          <w:rFonts w:cs="Times New Roman"/>
          <w:sz w:val="24"/>
          <w:szCs w:val="24"/>
        </w:rPr>
        <w:t xml:space="preserve"> Businesses also make investments as a way to grow their wealth. </w:t>
      </w:r>
    </w:p>
    <w:sectPr w:rsidR="00611AA3" w:rsidRPr="00A40A88" w:rsidSect="00E01751">
      <w:footerReference w:type="default" r:id="rId12"/>
      <w:pgSz w:w="12240" w:h="15840"/>
      <w:pgMar w:top="720" w:right="1080" w:bottom="72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51" w:rsidRDefault="00E01751" w:rsidP="00E01751">
      <w:pPr>
        <w:spacing w:after="0" w:line="240" w:lineRule="auto"/>
      </w:pPr>
      <w:r>
        <w:separator/>
      </w:r>
    </w:p>
  </w:endnote>
  <w:endnote w:type="continuationSeparator" w:id="0">
    <w:p w:rsidR="00E01751" w:rsidRDefault="00E01751" w:rsidP="00E0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51" w:rsidRPr="00E01751" w:rsidRDefault="004500D6" w:rsidP="00E01751">
    <w:pPr>
      <w:pStyle w:val="Footer"/>
      <w:tabs>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E01751" w:rsidRPr="001C6FB8">
      <w:rPr>
        <w:rFonts w:ascii="Cambria" w:hAnsi="Cambria"/>
        <w:sz w:val="18"/>
        <w:szCs w:val="18"/>
      </w:rPr>
      <w:t>LAP-FI-077-CS   ©2015, MBA</w:t>
    </w:r>
    <w:r w:rsidR="00E01751" w:rsidRPr="00B07472">
      <w:rPr>
        <w:rFonts w:ascii="Cambria" w:hAnsi="Cambria"/>
        <w:sz w:val="18"/>
        <w:szCs w:val="18"/>
      </w:rPr>
      <w:t xml:space="preserve"> Research and Curriculum Center®       </w:t>
    </w:r>
    <w:r w:rsidR="00E01751">
      <w:rPr>
        <w:rFonts w:ascii="Cambria" w:hAnsi="Cambria"/>
        <w:sz w:val="18"/>
        <w:szCs w:val="18"/>
      </w:rPr>
      <w:t xml:space="preserve">              </w:t>
    </w:r>
    <w:r w:rsidR="00E01751">
      <w:rPr>
        <w:rFonts w:ascii="Cambria" w:hAnsi="Cambria"/>
        <w:sz w:val="18"/>
        <w:szCs w:val="18"/>
      </w:rPr>
      <w:tab/>
    </w:r>
    <w:r w:rsidR="00E01751" w:rsidRPr="001C6FB8">
      <w:rPr>
        <w:rFonts w:ascii="Cambria" w:hAnsi="Cambria"/>
        <w:b/>
        <w:sz w:val="18"/>
        <w:szCs w:val="18"/>
      </w:rPr>
      <w:t>Invest for Success</w:t>
    </w:r>
    <w:r w:rsidR="00E01751" w:rsidRPr="00B07472">
      <w:rPr>
        <w:rFonts w:ascii="Cambria" w:hAnsi="Cambria"/>
        <w:sz w:val="18"/>
        <w:szCs w:val="18"/>
      </w:rPr>
      <w:t xml:space="preserve">   </w:t>
    </w:r>
    <w:r w:rsidR="00E01751" w:rsidRPr="00B07472">
      <w:rPr>
        <w:rStyle w:val="PageNumber"/>
        <w:rFonts w:ascii="Cambria" w:hAnsi="Cambria"/>
        <w:sz w:val="18"/>
        <w:szCs w:val="18"/>
      </w:rPr>
      <w:fldChar w:fldCharType="begin"/>
    </w:r>
    <w:r w:rsidR="00E01751" w:rsidRPr="00B07472">
      <w:rPr>
        <w:rStyle w:val="PageNumber"/>
        <w:rFonts w:ascii="Cambria" w:hAnsi="Cambria"/>
        <w:sz w:val="18"/>
        <w:szCs w:val="18"/>
      </w:rPr>
      <w:instrText xml:space="preserve">PAGE  </w:instrText>
    </w:r>
    <w:r w:rsidR="00E01751" w:rsidRPr="00B07472">
      <w:rPr>
        <w:rStyle w:val="PageNumber"/>
        <w:rFonts w:ascii="Cambria" w:hAnsi="Cambria"/>
        <w:sz w:val="18"/>
        <w:szCs w:val="18"/>
      </w:rPr>
      <w:fldChar w:fldCharType="separate"/>
    </w:r>
    <w:r>
      <w:rPr>
        <w:rStyle w:val="PageNumber"/>
        <w:rFonts w:ascii="Cambria" w:hAnsi="Cambria"/>
        <w:noProof/>
        <w:sz w:val="18"/>
        <w:szCs w:val="18"/>
      </w:rPr>
      <w:t>1</w:t>
    </w:r>
    <w:r w:rsidR="00E01751"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51" w:rsidRDefault="00E01751" w:rsidP="00E01751">
      <w:pPr>
        <w:spacing w:after="0" w:line="240" w:lineRule="auto"/>
      </w:pPr>
      <w:r>
        <w:separator/>
      </w:r>
    </w:p>
  </w:footnote>
  <w:footnote w:type="continuationSeparator" w:id="0">
    <w:p w:rsidR="00E01751" w:rsidRDefault="00E01751" w:rsidP="00E017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A6"/>
    <w:rsid w:val="000050F2"/>
    <w:rsid w:val="00013449"/>
    <w:rsid w:val="00060C63"/>
    <w:rsid w:val="00082D9C"/>
    <w:rsid w:val="000B36F0"/>
    <w:rsid w:val="000C0532"/>
    <w:rsid w:val="000E665C"/>
    <w:rsid w:val="00111A62"/>
    <w:rsid w:val="00153F00"/>
    <w:rsid w:val="001B12A1"/>
    <w:rsid w:val="00206370"/>
    <w:rsid w:val="00274DD8"/>
    <w:rsid w:val="00316D2B"/>
    <w:rsid w:val="00330D31"/>
    <w:rsid w:val="0033278C"/>
    <w:rsid w:val="0034233F"/>
    <w:rsid w:val="00385AF6"/>
    <w:rsid w:val="003941B0"/>
    <w:rsid w:val="003C281F"/>
    <w:rsid w:val="003C75E9"/>
    <w:rsid w:val="004263DF"/>
    <w:rsid w:val="004309C9"/>
    <w:rsid w:val="004500D6"/>
    <w:rsid w:val="005158CD"/>
    <w:rsid w:val="005446C7"/>
    <w:rsid w:val="00552F73"/>
    <w:rsid w:val="005A3247"/>
    <w:rsid w:val="005A74B6"/>
    <w:rsid w:val="005C3DC4"/>
    <w:rsid w:val="005D1F0C"/>
    <w:rsid w:val="005D5A09"/>
    <w:rsid w:val="00611747"/>
    <w:rsid w:val="00611AA3"/>
    <w:rsid w:val="00616E14"/>
    <w:rsid w:val="00617D6E"/>
    <w:rsid w:val="00627F3F"/>
    <w:rsid w:val="00631703"/>
    <w:rsid w:val="0069413F"/>
    <w:rsid w:val="006A0246"/>
    <w:rsid w:val="006A7FBF"/>
    <w:rsid w:val="007322C4"/>
    <w:rsid w:val="0073342E"/>
    <w:rsid w:val="00747E1C"/>
    <w:rsid w:val="00761B3F"/>
    <w:rsid w:val="00782B2D"/>
    <w:rsid w:val="007A03DD"/>
    <w:rsid w:val="007A0A52"/>
    <w:rsid w:val="007B0A67"/>
    <w:rsid w:val="007F3033"/>
    <w:rsid w:val="008026E9"/>
    <w:rsid w:val="00804450"/>
    <w:rsid w:val="00843051"/>
    <w:rsid w:val="00847456"/>
    <w:rsid w:val="0086258E"/>
    <w:rsid w:val="00872FB4"/>
    <w:rsid w:val="008C047B"/>
    <w:rsid w:val="008C6B67"/>
    <w:rsid w:val="008D2C85"/>
    <w:rsid w:val="008E2BB4"/>
    <w:rsid w:val="009758A6"/>
    <w:rsid w:val="009B6582"/>
    <w:rsid w:val="009B7AEC"/>
    <w:rsid w:val="009E678E"/>
    <w:rsid w:val="00A40A88"/>
    <w:rsid w:val="00A539EF"/>
    <w:rsid w:val="00A91792"/>
    <w:rsid w:val="00AE09AA"/>
    <w:rsid w:val="00AF0ADF"/>
    <w:rsid w:val="00AF55B8"/>
    <w:rsid w:val="00B13E5F"/>
    <w:rsid w:val="00B46B12"/>
    <w:rsid w:val="00B51DF2"/>
    <w:rsid w:val="00B90A5C"/>
    <w:rsid w:val="00BE25B9"/>
    <w:rsid w:val="00BE7582"/>
    <w:rsid w:val="00C22B8E"/>
    <w:rsid w:val="00C35590"/>
    <w:rsid w:val="00C421BC"/>
    <w:rsid w:val="00C5270A"/>
    <w:rsid w:val="00C938AB"/>
    <w:rsid w:val="00CA596F"/>
    <w:rsid w:val="00CB397D"/>
    <w:rsid w:val="00CD4CB7"/>
    <w:rsid w:val="00D45F74"/>
    <w:rsid w:val="00D5010A"/>
    <w:rsid w:val="00D72865"/>
    <w:rsid w:val="00DA0575"/>
    <w:rsid w:val="00DA3531"/>
    <w:rsid w:val="00DC27A3"/>
    <w:rsid w:val="00DE7B4E"/>
    <w:rsid w:val="00E01751"/>
    <w:rsid w:val="00E1214A"/>
    <w:rsid w:val="00E40397"/>
    <w:rsid w:val="00E44B13"/>
    <w:rsid w:val="00E522EC"/>
    <w:rsid w:val="00E524B2"/>
    <w:rsid w:val="00E95D55"/>
    <w:rsid w:val="00EB3B5F"/>
    <w:rsid w:val="00ED583C"/>
    <w:rsid w:val="00ED7C51"/>
    <w:rsid w:val="00F00F5C"/>
    <w:rsid w:val="00F24AC3"/>
    <w:rsid w:val="00F8061E"/>
    <w:rsid w:val="00F82497"/>
    <w:rsid w:val="00FB1FE8"/>
    <w:rsid w:val="00FB7F99"/>
    <w:rsid w:val="00FC6F9D"/>
    <w:rsid w:val="00FD44A5"/>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8A6"/>
    <w:pPr>
      <w:spacing w:after="0" w:line="240" w:lineRule="auto"/>
    </w:pPr>
  </w:style>
  <w:style w:type="character" w:styleId="Hyperlink">
    <w:name w:val="Hyperlink"/>
    <w:basedOn w:val="DefaultParagraphFont"/>
    <w:uiPriority w:val="99"/>
    <w:unhideWhenUsed/>
    <w:rsid w:val="00E522EC"/>
    <w:rPr>
      <w:color w:val="0000FF" w:themeColor="hyperlink"/>
      <w:u w:val="single"/>
    </w:rPr>
  </w:style>
  <w:style w:type="character" w:styleId="FollowedHyperlink">
    <w:name w:val="FollowedHyperlink"/>
    <w:basedOn w:val="DefaultParagraphFont"/>
    <w:uiPriority w:val="99"/>
    <w:semiHidden/>
    <w:unhideWhenUsed/>
    <w:rsid w:val="005446C7"/>
    <w:rPr>
      <w:color w:val="800080" w:themeColor="followedHyperlink"/>
      <w:u w:val="single"/>
    </w:rPr>
  </w:style>
  <w:style w:type="character" w:customStyle="1" w:styleId="apple-converted-space">
    <w:name w:val="apple-converted-space"/>
    <w:basedOn w:val="DefaultParagraphFont"/>
    <w:rsid w:val="005D5A09"/>
  </w:style>
  <w:style w:type="paragraph" w:styleId="BalloonText">
    <w:name w:val="Balloon Text"/>
    <w:basedOn w:val="Normal"/>
    <w:link w:val="BalloonTextChar"/>
    <w:uiPriority w:val="99"/>
    <w:semiHidden/>
    <w:unhideWhenUsed/>
    <w:rsid w:val="00A4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A88"/>
    <w:rPr>
      <w:rFonts w:ascii="Tahoma" w:hAnsi="Tahoma" w:cs="Tahoma"/>
      <w:sz w:val="16"/>
      <w:szCs w:val="16"/>
    </w:rPr>
  </w:style>
  <w:style w:type="paragraph" w:styleId="Header">
    <w:name w:val="header"/>
    <w:basedOn w:val="Normal"/>
    <w:link w:val="HeaderChar"/>
    <w:uiPriority w:val="99"/>
    <w:unhideWhenUsed/>
    <w:rsid w:val="00E0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751"/>
  </w:style>
  <w:style w:type="paragraph" w:styleId="Footer">
    <w:name w:val="footer"/>
    <w:basedOn w:val="Normal"/>
    <w:link w:val="FooterChar"/>
    <w:uiPriority w:val="99"/>
    <w:unhideWhenUsed/>
    <w:rsid w:val="00E0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751"/>
  </w:style>
  <w:style w:type="character" w:styleId="PageNumber">
    <w:name w:val="page number"/>
    <w:uiPriority w:val="99"/>
    <w:rsid w:val="00E01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8A6"/>
    <w:pPr>
      <w:spacing w:after="0" w:line="240" w:lineRule="auto"/>
    </w:pPr>
  </w:style>
  <w:style w:type="character" w:styleId="Hyperlink">
    <w:name w:val="Hyperlink"/>
    <w:basedOn w:val="DefaultParagraphFont"/>
    <w:uiPriority w:val="99"/>
    <w:unhideWhenUsed/>
    <w:rsid w:val="00E522EC"/>
    <w:rPr>
      <w:color w:val="0000FF" w:themeColor="hyperlink"/>
      <w:u w:val="single"/>
    </w:rPr>
  </w:style>
  <w:style w:type="character" w:styleId="FollowedHyperlink">
    <w:name w:val="FollowedHyperlink"/>
    <w:basedOn w:val="DefaultParagraphFont"/>
    <w:uiPriority w:val="99"/>
    <w:semiHidden/>
    <w:unhideWhenUsed/>
    <w:rsid w:val="005446C7"/>
    <w:rPr>
      <w:color w:val="800080" w:themeColor="followedHyperlink"/>
      <w:u w:val="single"/>
    </w:rPr>
  </w:style>
  <w:style w:type="character" w:customStyle="1" w:styleId="apple-converted-space">
    <w:name w:val="apple-converted-space"/>
    <w:basedOn w:val="DefaultParagraphFont"/>
    <w:rsid w:val="005D5A09"/>
  </w:style>
  <w:style w:type="paragraph" w:styleId="BalloonText">
    <w:name w:val="Balloon Text"/>
    <w:basedOn w:val="Normal"/>
    <w:link w:val="BalloonTextChar"/>
    <w:uiPriority w:val="99"/>
    <w:semiHidden/>
    <w:unhideWhenUsed/>
    <w:rsid w:val="00A4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A88"/>
    <w:rPr>
      <w:rFonts w:ascii="Tahoma" w:hAnsi="Tahoma" w:cs="Tahoma"/>
      <w:sz w:val="16"/>
      <w:szCs w:val="16"/>
    </w:rPr>
  </w:style>
  <w:style w:type="paragraph" w:styleId="Header">
    <w:name w:val="header"/>
    <w:basedOn w:val="Normal"/>
    <w:link w:val="HeaderChar"/>
    <w:uiPriority w:val="99"/>
    <w:unhideWhenUsed/>
    <w:rsid w:val="00E0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751"/>
  </w:style>
  <w:style w:type="paragraph" w:styleId="Footer">
    <w:name w:val="footer"/>
    <w:basedOn w:val="Normal"/>
    <w:link w:val="FooterChar"/>
    <w:uiPriority w:val="99"/>
    <w:unhideWhenUsed/>
    <w:rsid w:val="00E0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751"/>
  </w:style>
  <w:style w:type="character" w:styleId="PageNumber">
    <w:name w:val="page number"/>
    <w:uiPriority w:val="99"/>
    <w:rsid w:val="00E0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wn.org/Articles/tabid/107/entryid/167/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vestopedia.com/university/stocks/stocks2.asp"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nvestopedia.com/ask/answers/06/universityendowment.asp" TargetMode="External"/><Relationship Id="rId5" Type="http://schemas.openxmlformats.org/officeDocument/2006/relationships/footnotes" Target="footnotes.xml"/><Relationship Id="rId10" Type="http://schemas.openxmlformats.org/officeDocument/2006/relationships/hyperlink" Target="http://www.moneytalksnews.com/2013/08/14/are-grandmas-collectibles-worth-anything/" TargetMode="External"/><Relationship Id="rId4" Type="http://schemas.openxmlformats.org/officeDocument/2006/relationships/webSettings" Target="webSettings.xml"/><Relationship Id="rId9" Type="http://schemas.openxmlformats.org/officeDocument/2006/relationships/hyperlink" Target="http://www.investopedia.com/university/real_estate/real_estate4.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sbborich</dc:creator>
  <cp:lastModifiedBy>Mary Carlisi</cp:lastModifiedBy>
  <cp:revision>3</cp:revision>
  <dcterms:created xsi:type="dcterms:W3CDTF">2015-02-02T15:48:00Z</dcterms:created>
  <dcterms:modified xsi:type="dcterms:W3CDTF">2015-02-02T15:48:00Z</dcterms:modified>
</cp:coreProperties>
</file>